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C8BEB" w14:textId="77777777" w:rsidR="00B44F04" w:rsidRPr="005A31CE" w:rsidRDefault="00B44F04" w:rsidP="00B44F04">
      <w:pPr>
        <w:keepNext/>
        <w:keepLines/>
        <w:spacing w:before="240" w:after="0"/>
        <w:rPr>
          <w:rFonts w:ascii="Calibri Light" w:eastAsia="Times New Roman" w:hAnsi="Calibri Light" w:cs="Times New Roman"/>
          <w:color w:val="2E74B5"/>
          <w:sz w:val="32"/>
          <w:szCs w:val="32"/>
          <w:lang w:val="en-US"/>
        </w:rPr>
      </w:pPr>
    </w:p>
    <w:p w14:paraId="6670A1BE" w14:textId="77777777" w:rsidR="00B44F04" w:rsidRPr="005A31CE" w:rsidRDefault="00B44F04" w:rsidP="00B44F04">
      <w:pPr>
        <w:jc w:val="center"/>
        <w:rPr>
          <w:rFonts w:ascii="Calibri" w:eastAsia="Calibri" w:hAnsi="Calibri" w:cs="Times New Roman"/>
          <w:color w:val="000000"/>
          <w:sz w:val="48"/>
          <w:szCs w:val="48"/>
          <w:lang w:val="en-US"/>
        </w:rPr>
      </w:pPr>
      <w:r>
        <w:rPr>
          <w:noProof/>
          <w:lang w:eastAsia="en-GB"/>
        </w:rPr>
        <w:drawing>
          <wp:inline distT="0" distB="0" distL="0" distR="0" wp14:anchorId="0984FEE2" wp14:editId="4E32CB10">
            <wp:extent cx="5662668" cy="691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70" t="12674" r="2362" b="10198"/>
                    <a:stretch/>
                  </pic:blipFill>
                  <pic:spPr bwMode="auto">
                    <a:xfrm>
                      <a:off x="0" y="0"/>
                      <a:ext cx="5789414" cy="707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F9DB08" w14:textId="77777777" w:rsidR="00B44F04" w:rsidRDefault="00B44F04" w:rsidP="00B44F04">
      <w:pPr>
        <w:jc w:val="center"/>
        <w:rPr>
          <w:rFonts w:ascii="Calibri" w:eastAsia="Calibri" w:hAnsi="Calibri" w:cs="Times New Roman"/>
          <w:color w:val="000000"/>
          <w:sz w:val="48"/>
          <w:szCs w:val="48"/>
          <w:lang w:val="en-US"/>
        </w:rPr>
      </w:pPr>
    </w:p>
    <w:p w14:paraId="51546FB0" w14:textId="77777777" w:rsidR="00B44F04" w:rsidRPr="005A31CE" w:rsidRDefault="00B44F04" w:rsidP="00B44F04">
      <w:pPr>
        <w:jc w:val="center"/>
        <w:rPr>
          <w:rFonts w:ascii="Calibri" w:eastAsia="Calibri" w:hAnsi="Calibri" w:cs="Times New Roman"/>
          <w:color w:val="000000"/>
          <w:sz w:val="48"/>
          <w:szCs w:val="48"/>
          <w:lang w:val="en-US"/>
        </w:rPr>
      </w:pPr>
    </w:p>
    <w:p w14:paraId="2F4D8C1A" w14:textId="77777777" w:rsidR="00B44F04" w:rsidRPr="005A31CE" w:rsidRDefault="00B44F04" w:rsidP="00B44F04">
      <w:pPr>
        <w:jc w:val="center"/>
        <w:rPr>
          <w:rFonts w:ascii="Calibri" w:eastAsia="Calibri" w:hAnsi="Calibri" w:cs="Times New Roman"/>
          <w:color w:val="000000"/>
          <w:sz w:val="48"/>
          <w:szCs w:val="48"/>
          <w:lang w:val="en-US"/>
        </w:rPr>
      </w:pPr>
    </w:p>
    <w:p w14:paraId="4D04A121" w14:textId="067F2CA6" w:rsidR="00B44F04" w:rsidRDefault="00B44F04" w:rsidP="00B44F04">
      <w:pPr>
        <w:jc w:val="center"/>
        <w:rPr>
          <w:rFonts w:ascii="Calibri" w:eastAsia="Calibri" w:hAnsi="Calibri" w:cs="Times New Roman"/>
          <w:color w:val="000000"/>
          <w:sz w:val="48"/>
          <w:szCs w:val="48"/>
          <w:lang w:val="en-US"/>
        </w:rPr>
      </w:pPr>
      <w:r>
        <w:rPr>
          <w:rFonts w:ascii="Calibri" w:eastAsia="Calibri" w:hAnsi="Calibri" w:cs="Times New Roman"/>
          <w:color w:val="000000"/>
          <w:sz w:val="48"/>
          <w:szCs w:val="48"/>
          <w:lang w:val="en-US"/>
        </w:rPr>
        <w:t>T</w:t>
      </w:r>
      <w:r w:rsidR="00CE0BCD">
        <w:rPr>
          <w:rFonts w:ascii="Calibri" w:eastAsia="Calibri" w:hAnsi="Calibri" w:cs="Times New Roman"/>
          <w:color w:val="000000"/>
          <w:sz w:val="48"/>
          <w:szCs w:val="48"/>
          <w:lang w:val="en-US"/>
        </w:rPr>
        <w:t>IM-1000</w:t>
      </w:r>
    </w:p>
    <w:p w14:paraId="45A6471B" w14:textId="5FB5EEA9" w:rsidR="00B44F04" w:rsidRPr="005A31CE" w:rsidRDefault="00CE0BCD" w:rsidP="00B44F04">
      <w:pPr>
        <w:jc w:val="center"/>
        <w:rPr>
          <w:rFonts w:ascii="Calibri" w:eastAsia="Calibri" w:hAnsi="Calibri" w:cs="Times New Roman"/>
          <w:color w:val="000000"/>
          <w:sz w:val="48"/>
          <w:szCs w:val="48"/>
          <w:lang w:val="en-US"/>
        </w:rPr>
      </w:pPr>
      <w:r>
        <w:rPr>
          <w:rFonts w:ascii="Calibri" w:eastAsia="Calibri" w:hAnsi="Calibri" w:cs="Times New Roman"/>
          <w:color w:val="000000"/>
          <w:sz w:val="48"/>
          <w:szCs w:val="48"/>
          <w:lang w:val="en-US"/>
        </w:rPr>
        <w:t>S/W Release Notes</w:t>
      </w:r>
    </w:p>
    <w:p w14:paraId="1702A1AA" w14:textId="77777777" w:rsidR="00B44F04" w:rsidRPr="005A31CE" w:rsidRDefault="00B44F04" w:rsidP="00B44F04">
      <w:pPr>
        <w:rPr>
          <w:rFonts w:ascii="Calibri" w:eastAsia="Calibri" w:hAnsi="Calibri" w:cs="Times New Roman"/>
          <w:lang w:val="en-US"/>
        </w:rPr>
      </w:pPr>
    </w:p>
    <w:p w14:paraId="5B00BBD7" w14:textId="77777777" w:rsidR="00B44F04" w:rsidRPr="005A31CE" w:rsidRDefault="00B44F04" w:rsidP="00B44F04">
      <w:pPr>
        <w:rPr>
          <w:rFonts w:ascii="Calibri" w:eastAsia="Calibri" w:hAnsi="Calibri" w:cs="Times New Roman"/>
          <w:lang w:val="en-US"/>
        </w:rPr>
      </w:pPr>
    </w:p>
    <w:p w14:paraId="46331314" w14:textId="77777777" w:rsidR="00B44F04" w:rsidRPr="005A31CE" w:rsidRDefault="00B44F04" w:rsidP="00B44F04">
      <w:pPr>
        <w:rPr>
          <w:rFonts w:ascii="Calibri" w:eastAsia="Calibri" w:hAnsi="Calibri" w:cs="Times New Roman"/>
          <w:lang w:val="en-US"/>
        </w:rPr>
      </w:pPr>
    </w:p>
    <w:p w14:paraId="306FB64A" w14:textId="77777777" w:rsidR="00B44F04" w:rsidRPr="005A31CE" w:rsidRDefault="00B44F04" w:rsidP="00B44F04">
      <w:pPr>
        <w:rPr>
          <w:rFonts w:ascii="Calibri" w:eastAsia="Calibri" w:hAnsi="Calibri" w:cs="Times New Roman"/>
          <w:lang w:val="en-US"/>
        </w:rPr>
      </w:pPr>
    </w:p>
    <w:tbl>
      <w:tblPr>
        <w:tblW w:w="7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917"/>
        <w:gridCol w:w="2431"/>
        <w:gridCol w:w="1272"/>
      </w:tblGrid>
      <w:tr w:rsidR="003C0FB2" w:rsidRPr="005A31CE" w14:paraId="093B721E" w14:textId="77777777" w:rsidTr="003C0FB2">
        <w:trPr>
          <w:trHeight w:hRule="exact" w:val="340"/>
          <w:jc w:val="center"/>
        </w:trPr>
        <w:tc>
          <w:tcPr>
            <w:tcW w:w="1894" w:type="dxa"/>
            <w:shd w:val="clear" w:color="auto" w:fill="9CC2E5"/>
            <w:vAlign w:val="center"/>
          </w:tcPr>
          <w:p w14:paraId="48B10E6C" w14:textId="77777777" w:rsidR="003C0FB2" w:rsidRPr="005A31CE" w:rsidRDefault="003C0FB2" w:rsidP="009547D7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  <w:tc>
          <w:tcPr>
            <w:tcW w:w="1917" w:type="dxa"/>
            <w:shd w:val="clear" w:color="auto" w:fill="9CC2E5"/>
            <w:vAlign w:val="center"/>
          </w:tcPr>
          <w:p w14:paraId="4B832165" w14:textId="77777777" w:rsidR="003C0FB2" w:rsidRPr="005A31CE" w:rsidRDefault="003C0FB2" w:rsidP="009547D7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  <w:r w:rsidRPr="005A31CE">
              <w:rPr>
                <w:rFonts w:ascii="Calibri" w:eastAsia="Calibri" w:hAnsi="Calibri" w:cs="Times New Roman"/>
                <w:sz w:val="24"/>
                <w:lang w:val="en-US"/>
              </w:rPr>
              <w:t>Name</w:t>
            </w:r>
          </w:p>
        </w:tc>
        <w:tc>
          <w:tcPr>
            <w:tcW w:w="2431" w:type="dxa"/>
            <w:shd w:val="clear" w:color="auto" w:fill="9CC2E5"/>
            <w:vAlign w:val="center"/>
          </w:tcPr>
          <w:p w14:paraId="00A50992" w14:textId="77777777" w:rsidR="003C0FB2" w:rsidRPr="005A31CE" w:rsidRDefault="003C0FB2" w:rsidP="009547D7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  <w:r w:rsidRPr="005A31CE">
              <w:rPr>
                <w:rFonts w:ascii="Calibri" w:eastAsia="Calibri" w:hAnsi="Calibri" w:cs="Times New Roman"/>
                <w:sz w:val="24"/>
                <w:lang w:val="en-US"/>
              </w:rPr>
              <w:t>Position</w:t>
            </w:r>
          </w:p>
        </w:tc>
        <w:tc>
          <w:tcPr>
            <w:tcW w:w="1272" w:type="dxa"/>
            <w:shd w:val="clear" w:color="auto" w:fill="9CC2E5"/>
            <w:vAlign w:val="center"/>
          </w:tcPr>
          <w:p w14:paraId="26EA6543" w14:textId="77777777" w:rsidR="003C0FB2" w:rsidRPr="005A31CE" w:rsidRDefault="003C0FB2" w:rsidP="009547D7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  <w:r w:rsidRPr="005A31CE">
              <w:rPr>
                <w:rFonts w:ascii="Calibri" w:eastAsia="Calibri" w:hAnsi="Calibri" w:cs="Times New Roman"/>
                <w:sz w:val="24"/>
                <w:lang w:val="en-US"/>
              </w:rPr>
              <w:t>Date</w:t>
            </w:r>
          </w:p>
        </w:tc>
      </w:tr>
      <w:tr w:rsidR="003C0FB2" w:rsidRPr="005A31CE" w14:paraId="22D0B174" w14:textId="77777777" w:rsidTr="003C0FB2">
        <w:trPr>
          <w:trHeight w:val="263"/>
          <w:jc w:val="center"/>
        </w:trPr>
        <w:tc>
          <w:tcPr>
            <w:tcW w:w="1894" w:type="dxa"/>
            <w:shd w:val="clear" w:color="auto" w:fill="auto"/>
            <w:vAlign w:val="center"/>
          </w:tcPr>
          <w:p w14:paraId="489593E8" w14:textId="77777777" w:rsidR="003C0FB2" w:rsidRPr="005A31CE" w:rsidRDefault="003C0FB2" w:rsidP="009547D7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  <w:r w:rsidRPr="005A31CE">
              <w:rPr>
                <w:rFonts w:ascii="Calibri" w:eastAsia="Calibri" w:hAnsi="Calibri" w:cs="Times New Roman"/>
                <w:sz w:val="24"/>
                <w:lang w:val="en-US"/>
              </w:rPr>
              <w:t>Prepared By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D580F2A" w14:textId="77777777" w:rsidR="003C0FB2" w:rsidRPr="005A31CE" w:rsidRDefault="003C0FB2" w:rsidP="009547D7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  <w:r w:rsidRPr="005A31CE">
              <w:rPr>
                <w:rFonts w:ascii="Calibri" w:eastAsia="Calibri" w:hAnsi="Calibri" w:cs="Times New Roman"/>
                <w:sz w:val="24"/>
                <w:lang w:val="en-US"/>
              </w:rPr>
              <w:t>Ravindra Parmar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264A769B" w14:textId="77777777" w:rsidR="003C0FB2" w:rsidRPr="005A31CE" w:rsidRDefault="003C0FB2" w:rsidP="009547D7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  <w:r w:rsidRPr="005A31CE">
              <w:rPr>
                <w:rFonts w:ascii="Calibri" w:eastAsia="Calibri" w:hAnsi="Calibri" w:cs="Times New Roman"/>
                <w:sz w:val="24"/>
                <w:lang w:val="en-US"/>
              </w:rPr>
              <w:t>Product Manager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3648860" w14:textId="662F8FD2" w:rsidR="003C0FB2" w:rsidRPr="005A31CE" w:rsidRDefault="008C5379" w:rsidP="008C5379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11</w:t>
            </w:r>
            <w:r w:rsidR="003C0FB2">
              <w:rPr>
                <w:rFonts w:ascii="Calibri" w:eastAsia="Calibri" w:hAnsi="Calibri" w:cs="Times New Roman"/>
                <w:sz w:val="24"/>
                <w:lang w:val="en-US"/>
              </w:rPr>
              <w:t>/0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5</w:t>
            </w:r>
            <w:r w:rsidR="003C0FB2">
              <w:rPr>
                <w:rFonts w:ascii="Calibri" w:eastAsia="Calibri" w:hAnsi="Calibri" w:cs="Times New Roman"/>
                <w:sz w:val="24"/>
                <w:lang w:val="en-US"/>
              </w:rPr>
              <w:t>/</w:t>
            </w:r>
            <w:r>
              <w:rPr>
                <w:rFonts w:ascii="Calibri" w:eastAsia="Calibri" w:hAnsi="Calibri" w:cs="Times New Roman"/>
                <w:sz w:val="24"/>
                <w:lang w:val="en-US"/>
              </w:rPr>
              <w:t>20</w:t>
            </w:r>
          </w:p>
        </w:tc>
      </w:tr>
      <w:tr w:rsidR="003C0FB2" w:rsidRPr="005A31CE" w14:paraId="30E88D49" w14:textId="77777777" w:rsidTr="003C0FB2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14:paraId="1ACB0CBC" w14:textId="77777777" w:rsidR="003C0FB2" w:rsidRPr="005A31CE" w:rsidRDefault="003C0FB2" w:rsidP="009547D7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  <w:r w:rsidRPr="005A31CE">
              <w:rPr>
                <w:rFonts w:ascii="Calibri" w:eastAsia="Calibri" w:hAnsi="Calibri" w:cs="Times New Roman"/>
                <w:sz w:val="24"/>
                <w:lang w:val="en-US"/>
              </w:rPr>
              <w:t>Approved By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7AB44450" w14:textId="77777777" w:rsidR="003C0FB2" w:rsidRPr="005A31CE" w:rsidRDefault="003C0FB2" w:rsidP="009547D7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  <w:r w:rsidRPr="005A31CE">
              <w:rPr>
                <w:rFonts w:ascii="Calibri" w:eastAsia="Calibri" w:hAnsi="Calibri" w:cs="Times New Roman"/>
                <w:sz w:val="24"/>
                <w:lang w:val="en-US"/>
              </w:rPr>
              <w:t>Jim Hallington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70AD9DDB" w14:textId="77777777" w:rsidR="003C0FB2" w:rsidRPr="005A31CE" w:rsidRDefault="003C0FB2" w:rsidP="009547D7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  <w:r w:rsidRPr="005A31CE">
              <w:rPr>
                <w:rFonts w:ascii="Calibri" w:eastAsia="Calibri" w:hAnsi="Calibri" w:cs="Times New Roman"/>
                <w:sz w:val="24"/>
                <w:lang w:val="en-US"/>
              </w:rPr>
              <w:t>Managing Director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E92CDA9" w14:textId="059D95A5" w:rsidR="003C0FB2" w:rsidRPr="005A31CE" w:rsidRDefault="008C5379" w:rsidP="009547D7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lang w:val="en-US"/>
              </w:rPr>
              <w:t>11/05/20</w:t>
            </w:r>
          </w:p>
        </w:tc>
      </w:tr>
    </w:tbl>
    <w:p w14:paraId="03326467" w14:textId="77777777" w:rsidR="00CE0BCD" w:rsidRDefault="00CE0BCD" w:rsidP="00B44F04">
      <w:pPr>
        <w:rPr>
          <w:rFonts w:ascii="Calibri" w:eastAsia="Calibri" w:hAnsi="Calibri" w:cs="Times New Roman"/>
          <w:b/>
          <w:sz w:val="32"/>
          <w:u w:val="single"/>
        </w:rPr>
      </w:pPr>
      <w:bookmarkStart w:id="0" w:name="_Toc459977621"/>
    </w:p>
    <w:p w14:paraId="73BB4228" w14:textId="77777777" w:rsidR="00CE0BCD" w:rsidRDefault="00CE0BCD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br w:type="page"/>
      </w:r>
    </w:p>
    <w:p w14:paraId="3E8C5D8D" w14:textId="77777777" w:rsidR="00CE0BCD" w:rsidRDefault="00CE0BCD" w:rsidP="00CE0BCD">
      <w:pPr>
        <w:pStyle w:val="Heading1"/>
        <w:pBdr>
          <w:bottom w:val="none" w:sz="0" w:space="0" w:color="auto"/>
        </w:pBdr>
        <w:suppressAutoHyphens/>
        <w:overflowPunct w:val="0"/>
        <w:autoSpaceDE w:val="0"/>
        <w:spacing w:after="240" w:line="240" w:lineRule="auto"/>
        <w:ind w:left="360" w:hanging="360"/>
        <w:textAlignment w:val="baseline"/>
      </w:pPr>
      <w:bookmarkStart w:id="1" w:name="_Toc526065854"/>
      <w:bookmarkStart w:id="2" w:name="_Toc22975754"/>
      <w:bookmarkStart w:id="3" w:name="_Toc223502370"/>
      <w:bookmarkStart w:id="4" w:name="_Toc16760871"/>
      <w:bookmarkEnd w:id="0"/>
      <w:r>
        <w:lastRenderedPageBreak/>
        <w:t>Introduction</w:t>
      </w:r>
      <w:bookmarkEnd w:id="1"/>
      <w:bookmarkEnd w:id="2"/>
      <w:bookmarkEnd w:id="3"/>
      <w:bookmarkEnd w:id="4"/>
    </w:p>
    <w:p w14:paraId="29EDCD48" w14:textId="6EF503AE" w:rsidR="00CE0BCD" w:rsidRDefault="00CE0BCD" w:rsidP="00CE0BCD">
      <w:pPr>
        <w:jc w:val="both"/>
      </w:pPr>
      <w:r>
        <w:t xml:space="preserve">The document describes the release </w:t>
      </w:r>
      <w:r w:rsidR="008C5379">
        <w:t>of TIM-1000 software version 2.7</w:t>
      </w:r>
    </w:p>
    <w:p w14:paraId="22E8FB94" w14:textId="77777777" w:rsidR="00CE0BCD" w:rsidRDefault="00CE0BCD" w:rsidP="00CE0BCD">
      <w:pPr>
        <w:pStyle w:val="Heading1"/>
        <w:pBdr>
          <w:bottom w:val="none" w:sz="0" w:space="0" w:color="auto"/>
        </w:pBdr>
        <w:suppressAutoHyphens/>
        <w:overflowPunct w:val="0"/>
        <w:autoSpaceDE w:val="0"/>
        <w:spacing w:after="240" w:line="240" w:lineRule="auto"/>
        <w:ind w:left="360" w:hanging="360"/>
        <w:textAlignment w:val="baseline"/>
      </w:pPr>
      <w:bookmarkStart w:id="5" w:name="_Toc16760872"/>
      <w:r>
        <w:t>Contents of Release</w:t>
      </w:r>
      <w:bookmarkEnd w:id="5"/>
    </w:p>
    <w:p w14:paraId="5F082DFC" w14:textId="77777777" w:rsidR="00CE0BCD" w:rsidRDefault="00CE0BCD" w:rsidP="00CE0BCD">
      <w:pPr>
        <w:numPr>
          <w:ilvl w:val="0"/>
          <w:numId w:val="37"/>
        </w:numPr>
        <w:suppressAutoHyphens/>
        <w:overflowPunct w:val="0"/>
        <w:autoSpaceDE w:val="0"/>
        <w:spacing w:after="0" w:line="240" w:lineRule="auto"/>
        <w:textAlignment w:val="baseline"/>
      </w:pPr>
      <w:r w:rsidRPr="000A2286">
        <w:t>Clocka</w:t>
      </w:r>
      <w:r>
        <w:t>udio_Mic-Array_release-notes_2.5</w:t>
      </w:r>
      <w:r w:rsidRPr="000A2286">
        <w:t>.docx</w:t>
      </w:r>
      <w:r>
        <w:t xml:space="preserve"> – these release notes</w:t>
      </w:r>
    </w:p>
    <w:p w14:paraId="3E9B4A26" w14:textId="03103DC2" w:rsidR="00CE0BCD" w:rsidRDefault="00CE0BCD" w:rsidP="00CE0BCD">
      <w:pPr>
        <w:numPr>
          <w:ilvl w:val="0"/>
          <w:numId w:val="37"/>
        </w:numPr>
        <w:suppressAutoHyphens/>
        <w:overflowPunct w:val="0"/>
        <w:autoSpaceDE w:val="0"/>
        <w:spacing w:after="0" w:line="240" w:lineRule="auto"/>
        <w:textAlignment w:val="baseline"/>
      </w:pPr>
      <w:r>
        <w:t>installer-2.</w:t>
      </w:r>
      <w:r w:rsidR="008C5379">
        <w:t>7</w:t>
      </w:r>
      <w:r w:rsidRPr="000A2286">
        <w:t>.tar.signed.tar</w:t>
      </w:r>
      <w:r>
        <w:t xml:space="preserve"> – the update file</w:t>
      </w:r>
    </w:p>
    <w:p w14:paraId="16EBCEF7" w14:textId="77777777" w:rsidR="00CE0BCD" w:rsidRPr="00480568" w:rsidRDefault="00CE0BCD" w:rsidP="00CE0BCD">
      <w:pPr>
        <w:pStyle w:val="Heading1"/>
        <w:pBdr>
          <w:bottom w:val="none" w:sz="0" w:space="0" w:color="auto"/>
        </w:pBdr>
        <w:suppressAutoHyphens/>
        <w:overflowPunct w:val="0"/>
        <w:autoSpaceDE w:val="0"/>
        <w:spacing w:after="240" w:line="240" w:lineRule="auto"/>
        <w:ind w:left="360" w:hanging="360"/>
        <w:textAlignment w:val="baseline"/>
      </w:pPr>
      <w:bookmarkStart w:id="6" w:name="_Toc16760873"/>
      <w:r>
        <w:t>Change History</w:t>
      </w:r>
      <w:bookmarkEnd w:id="6"/>
    </w:p>
    <w:p w14:paraId="6F6FA927" w14:textId="2722DDB1" w:rsidR="00CE0BCD" w:rsidRPr="00961234" w:rsidRDefault="00CE0BCD" w:rsidP="00CE0BCD">
      <w:pPr>
        <w:pStyle w:val="Heading2"/>
        <w:tabs>
          <w:tab w:val="num" w:pos="720"/>
        </w:tabs>
        <w:suppressAutoHyphens/>
        <w:overflowPunct w:val="0"/>
        <w:autoSpaceDE w:val="0"/>
        <w:spacing w:before="240" w:after="120" w:line="240" w:lineRule="auto"/>
        <w:ind w:left="0" w:firstLine="0"/>
        <w:textAlignment w:val="baseline"/>
      </w:pPr>
      <w:bookmarkStart w:id="7" w:name="_Toc16760874"/>
      <w:r>
        <w:t>v</w:t>
      </w:r>
      <w:r w:rsidR="003C0FB2">
        <w:t>2.4</w:t>
      </w:r>
      <w:r w:rsidRPr="00961234">
        <w:t>.</w:t>
      </w:r>
      <w:r w:rsidR="003C0FB2">
        <w:t>2</w:t>
      </w:r>
      <w:r w:rsidRPr="00961234">
        <w:t xml:space="preserve"> </w:t>
      </w:r>
      <w:r>
        <w:t>(</w:t>
      </w:r>
      <w:r w:rsidRPr="00961234">
        <w:t>2</w:t>
      </w:r>
      <w:r>
        <w:t>9</w:t>
      </w:r>
      <w:r w:rsidRPr="00961234">
        <w:t>/0</w:t>
      </w:r>
      <w:r>
        <w:t>5</w:t>
      </w:r>
      <w:r w:rsidRPr="00961234">
        <w:t>/201</w:t>
      </w:r>
      <w:r>
        <w:t>8)</w:t>
      </w:r>
      <w:bookmarkEnd w:id="7"/>
    </w:p>
    <w:p w14:paraId="29B92BB0" w14:textId="77777777" w:rsidR="00CE0BCD" w:rsidRDefault="00CE0BCD" w:rsidP="00CE0BCD">
      <w:pPr>
        <w:pStyle w:val="NoSpacing"/>
        <w:numPr>
          <w:ilvl w:val="0"/>
          <w:numId w:val="38"/>
        </w:numPr>
        <w:suppressAutoHyphens/>
        <w:overflowPunct w:val="0"/>
        <w:autoSpaceDE w:val="0"/>
        <w:textAlignment w:val="baseline"/>
      </w:pPr>
      <w:r>
        <w:t>Initial release</w:t>
      </w:r>
      <w:r w:rsidRPr="00172A46">
        <w:t xml:space="preserve"> </w:t>
      </w:r>
    </w:p>
    <w:p w14:paraId="03EF8EF6" w14:textId="77777777" w:rsidR="00CE0BCD" w:rsidRDefault="00CE0BCD" w:rsidP="00CE0BCD">
      <w:pPr>
        <w:pStyle w:val="Heading2"/>
        <w:tabs>
          <w:tab w:val="num" w:pos="720"/>
        </w:tabs>
        <w:suppressAutoHyphens/>
        <w:overflowPunct w:val="0"/>
        <w:autoSpaceDE w:val="0"/>
        <w:spacing w:before="240" w:after="120" w:line="240" w:lineRule="auto"/>
        <w:ind w:left="0" w:firstLine="0"/>
        <w:textAlignment w:val="baseline"/>
      </w:pPr>
      <w:bookmarkStart w:id="8" w:name="_Toc16760885"/>
      <w:r>
        <w:t>v2.5 (31/07/2019)</w:t>
      </w:r>
      <w:bookmarkEnd w:id="8"/>
    </w:p>
    <w:p w14:paraId="211DFE51" w14:textId="3AB3731D" w:rsidR="008C5379" w:rsidRDefault="00DC401C" w:rsidP="008C5379">
      <w:pPr>
        <w:pStyle w:val="NoSpacing"/>
        <w:numPr>
          <w:ilvl w:val="0"/>
          <w:numId w:val="38"/>
        </w:numPr>
        <w:suppressAutoHyphens/>
        <w:overflowPunct w:val="0"/>
        <w:autoSpaceDE w:val="0"/>
        <w:textAlignment w:val="baseline"/>
      </w:pPr>
      <w:r>
        <w:t>Fix bounding box area around colour wheel selection</w:t>
      </w:r>
    </w:p>
    <w:p w14:paraId="16B21DCE" w14:textId="516371D8" w:rsidR="008C5379" w:rsidRDefault="008C5379" w:rsidP="008C5379">
      <w:pPr>
        <w:pStyle w:val="Heading2"/>
      </w:pPr>
      <w:r>
        <w:t>v2.6 (31/12/2019)</w:t>
      </w:r>
    </w:p>
    <w:p w14:paraId="30809F13" w14:textId="0DF0AA76" w:rsidR="008C5379" w:rsidRDefault="008C5379" w:rsidP="008C5379">
      <w:pPr>
        <w:pStyle w:val="NoSpacing"/>
        <w:numPr>
          <w:ilvl w:val="0"/>
          <w:numId w:val="38"/>
        </w:numPr>
        <w:suppressAutoHyphens/>
        <w:overflowPunct w:val="0"/>
        <w:autoSpaceDE w:val="0"/>
        <w:textAlignment w:val="baseline"/>
      </w:pPr>
      <w:r>
        <w:t>Reduce the amount of noise suppression by 3dB</w:t>
      </w:r>
    </w:p>
    <w:p w14:paraId="64C8234B" w14:textId="08907B40" w:rsidR="008C5379" w:rsidRDefault="008C5379" w:rsidP="008C5379">
      <w:pPr>
        <w:pStyle w:val="NoSpacing"/>
        <w:numPr>
          <w:ilvl w:val="0"/>
          <w:numId w:val="38"/>
        </w:numPr>
        <w:suppressAutoHyphens/>
        <w:overflowPunct w:val="0"/>
        <w:autoSpaceDE w:val="0"/>
        <w:textAlignment w:val="baseline"/>
      </w:pPr>
      <w:r>
        <w:t>Readjust the EQ settings</w:t>
      </w:r>
    </w:p>
    <w:p w14:paraId="29D4FBAD" w14:textId="7255B5B9" w:rsidR="008C5379" w:rsidRDefault="008C5379" w:rsidP="008C5379">
      <w:pPr>
        <w:pStyle w:val="Heading2"/>
      </w:pPr>
      <w:r>
        <w:t>V2</w:t>
      </w:r>
      <w:r w:rsidR="00791C2A">
        <w:t>.</w:t>
      </w:r>
      <w:r>
        <w:t>7 (11/05/20)</w:t>
      </w:r>
    </w:p>
    <w:p w14:paraId="2B3E4AD1" w14:textId="2F9A529E" w:rsidR="008C5379" w:rsidRDefault="008C5379" w:rsidP="008C5379">
      <w:pPr>
        <w:pStyle w:val="NoSpacing"/>
        <w:numPr>
          <w:ilvl w:val="0"/>
          <w:numId w:val="39"/>
        </w:numPr>
        <w:suppressAutoHyphens/>
        <w:overflowPunct w:val="0"/>
        <w:autoSpaceDE w:val="0"/>
        <w:textAlignment w:val="baseline"/>
      </w:pPr>
      <w:r>
        <w:t>Rename APT’s “Normal” to “Max” and Set as default</w:t>
      </w:r>
    </w:p>
    <w:p w14:paraId="4E603B35" w14:textId="49753993" w:rsidR="008C5379" w:rsidRDefault="008C5379" w:rsidP="008C5379">
      <w:pPr>
        <w:pStyle w:val="NoSpacing"/>
        <w:numPr>
          <w:ilvl w:val="0"/>
          <w:numId w:val="39"/>
        </w:numPr>
        <w:suppressAutoHyphens/>
        <w:overflowPunct w:val="0"/>
        <w:autoSpaceDE w:val="0"/>
        <w:textAlignment w:val="baseline"/>
      </w:pPr>
      <w:r>
        <w:t xml:space="preserve">Introduce </w:t>
      </w:r>
      <w:proofErr w:type="spellStart"/>
      <w:r>
        <w:t>Presets</w:t>
      </w:r>
      <w:proofErr w:type="spellEnd"/>
      <w:r>
        <w:t xml:space="preserve"> functionality on GUI and add corresponding UDP commands</w:t>
      </w:r>
      <w:r w:rsidR="003D438C">
        <w:t xml:space="preserve"> (SLEDSTATE and GLEDSTATE)</w:t>
      </w:r>
    </w:p>
    <w:p w14:paraId="47EBAC9C" w14:textId="2661983D" w:rsidR="003D438C" w:rsidRDefault="003D438C" w:rsidP="008C5379">
      <w:pPr>
        <w:pStyle w:val="NoSpacing"/>
        <w:numPr>
          <w:ilvl w:val="0"/>
          <w:numId w:val="39"/>
        </w:numPr>
        <w:suppressAutoHyphens/>
        <w:overflowPunct w:val="0"/>
        <w:autoSpaceDE w:val="0"/>
        <w:textAlignment w:val="baseline"/>
      </w:pPr>
      <w:r>
        <w:t>Secondary unit uses Main unit as NTP server</w:t>
      </w:r>
    </w:p>
    <w:p w14:paraId="755463B0" w14:textId="484631A7" w:rsidR="008C5379" w:rsidRDefault="003D438C" w:rsidP="008C5379">
      <w:pPr>
        <w:pStyle w:val="NoSpacing"/>
        <w:numPr>
          <w:ilvl w:val="0"/>
          <w:numId w:val="39"/>
        </w:numPr>
        <w:suppressAutoHyphens/>
        <w:overflowPunct w:val="0"/>
        <w:autoSpaceDE w:val="0"/>
        <w:textAlignment w:val="baseline"/>
      </w:pPr>
      <w:r>
        <w:t>Bug Fix: Dante IP address resets to DHCP after factory reset</w:t>
      </w:r>
    </w:p>
    <w:p w14:paraId="091A2BBD" w14:textId="735ACAA6" w:rsidR="003D438C" w:rsidRDefault="003D438C" w:rsidP="008C5379">
      <w:pPr>
        <w:pStyle w:val="NoSpacing"/>
        <w:numPr>
          <w:ilvl w:val="0"/>
          <w:numId w:val="39"/>
        </w:numPr>
        <w:suppressAutoHyphens/>
        <w:overflowPunct w:val="0"/>
        <w:autoSpaceDE w:val="0"/>
        <w:textAlignment w:val="baseline"/>
      </w:pPr>
      <w:r>
        <w:t>Bug Fix: EQ settings box spills out of bounding box for some screen resolutions</w:t>
      </w:r>
    </w:p>
    <w:p w14:paraId="4231619E" w14:textId="77777777" w:rsidR="00CE0BCD" w:rsidRDefault="00CE0BCD" w:rsidP="00CE0BCD">
      <w:pPr>
        <w:pStyle w:val="Heading1"/>
        <w:pBdr>
          <w:bottom w:val="none" w:sz="0" w:space="0" w:color="auto"/>
        </w:pBdr>
        <w:suppressAutoHyphens/>
        <w:overflowPunct w:val="0"/>
        <w:autoSpaceDE w:val="0"/>
        <w:spacing w:after="240" w:line="240" w:lineRule="auto"/>
        <w:ind w:left="360" w:hanging="360"/>
        <w:textAlignment w:val="baseline"/>
      </w:pPr>
      <w:bookmarkStart w:id="9" w:name="_Toc16760886"/>
      <w:r>
        <w:t>Known issues</w:t>
      </w:r>
      <w:bookmarkEnd w:id="9"/>
    </w:p>
    <w:p w14:paraId="7B7AAF2E" w14:textId="78927CEA" w:rsidR="00CE0BCD" w:rsidRDefault="00791C2A" w:rsidP="00CE0BCD">
      <w:pPr>
        <w:pStyle w:val="NoSpacing"/>
        <w:numPr>
          <w:ilvl w:val="0"/>
          <w:numId w:val="38"/>
        </w:numPr>
        <w:suppressAutoHyphens/>
        <w:overflowPunct w:val="0"/>
        <w:autoSpaceDE w:val="0"/>
        <w:textAlignment w:val="baseline"/>
      </w:pPr>
      <w:r>
        <w:t>Performing a factory reset on units that had pre-V2.7 code installed as factory image will not revert the Dante IP address to DHCP. If the Dante IP address was set as a static IP address, it will retain it.</w:t>
      </w:r>
    </w:p>
    <w:p w14:paraId="2C9F6E2D" w14:textId="77777777" w:rsidR="00CE0BCD" w:rsidRDefault="00CE0BCD" w:rsidP="00CE0BCD">
      <w:pPr>
        <w:pStyle w:val="Heading1"/>
        <w:pBdr>
          <w:bottom w:val="none" w:sz="0" w:space="0" w:color="auto"/>
        </w:pBdr>
        <w:suppressAutoHyphens/>
        <w:overflowPunct w:val="0"/>
        <w:autoSpaceDE w:val="0"/>
        <w:spacing w:after="240" w:line="240" w:lineRule="auto"/>
        <w:ind w:left="360" w:hanging="360"/>
        <w:textAlignment w:val="baseline"/>
      </w:pPr>
      <w:bookmarkStart w:id="10" w:name="_Toc16760887"/>
      <w:r>
        <w:t>Instructions</w:t>
      </w:r>
      <w:bookmarkEnd w:id="10"/>
    </w:p>
    <w:p w14:paraId="24688FB0" w14:textId="5539DF36" w:rsidR="00CE0BCD" w:rsidRDefault="00CE0BCD" w:rsidP="00CE0BCD">
      <w:pPr>
        <w:pStyle w:val="ListParagraph"/>
      </w:pPr>
      <w:r>
        <w:t xml:space="preserve">Go to the </w:t>
      </w:r>
      <w:r w:rsidR="00DC401C">
        <w:t>A</w:t>
      </w:r>
      <w:r>
        <w:t>dvanced tab (password is ‘</w:t>
      </w:r>
      <w:proofErr w:type="spellStart"/>
      <w:r>
        <w:t>clockaudio</w:t>
      </w:r>
      <w:proofErr w:type="spellEnd"/>
      <w:r>
        <w:t>’ by default). There you should be able to drag and drop the “installer-</w:t>
      </w:r>
      <w:r w:rsidR="00091B10">
        <w:t>2.7</w:t>
      </w:r>
      <w:bookmarkStart w:id="11" w:name="_GoBack"/>
      <w:bookmarkEnd w:id="11"/>
      <w:r>
        <w:t xml:space="preserve">.tar.signed.tar” onto the “update” panel. Wait for </w:t>
      </w:r>
      <w:r w:rsidR="00DC401C">
        <w:t xml:space="preserve">the install to complete and TIM-1000 </w:t>
      </w:r>
      <w:r>
        <w:t>will automatically reboot into the new software.</w:t>
      </w:r>
    </w:p>
    <w:sectPr w:rsidR="00CE0BCD" w:rsidSect="009547D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084D6" w14:textId="77777777" w:rsidR="006D2C5B" w:rsidRDefault="006D2C5B">
      <w:pPr>
        <w:spacing w:after="0" w:line="240" w:lineRule="auto"/>
      </w:pPr>
      <w:r>
        <w:separator/>
      </w:r>
    </w:p>
  </w:endnote>
  <w:endnote w:type="continuationSeparator" w:id="0">
    <w:p w14:paraId="23ABCB93" w14:textId="77777777" w:rsidR="006D2C5B" w:rsidRDefault="006D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awasdee">
    <w:altName w:val="Times New Roman"/>
    <w:charset w:val="00"/>
    <w:family w:val="auto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0C35" w14:textId="12B76845" w:rsidR="005B05A6" w:rsidRPr="00C0491A" w:rsidRDefault="005B05A6" w:rsidP="009547D7">
    <w:pPr>
      <w:tabs>
        <w:tab w:val="center" w:pos="4513"/>
        <w:tab w:val="left" w:pos="6663"/>
        <w:tab w:val="right" w:pos="9026"/>
        <w:tab w:val="left" w:pos="12474"/>
      </w:tabs>
      <w:spacing w:after="0"/>
      <w:rPr>
        <w:rFonts w:ascii="Calibri" w:eastAsia="Calibri" w:hAnsi="Calibri" w:cs="Arial"/>
        <w:color w:val="000000"/>
        <w:sz w:val="16"/>
        <w:szCs w:val="16"/>
        <w:shd w:val="clear" w:color="auto" w:fill="FFFFFF"/>
      </w:rPr>
    </w:pPr>
    <w:r>
      <w:rPr>
        <w:rFonts w:ascii="Calibri" w:eastAsia="Calibri" w:hAnsi="Calibri" w:cs="Times New Roman"/>
        <w:color w:val="000000"/>
        <w:sz w:val="16"/>
        <w:szCs w:val="16"/>
        <w:lang w:val="en-US"/>
      </w:rPr>
      <w:t>© Clockaudio Ltd</w:t>
    </w:r>
    <w:r>
      <w:rPr>
        <w:rFonts w:ascii="Calibri" w:eastAsia="Calibri" w:hAnsi="Calibri" w:cs="Times New Roman"/>
      </w:rPr>
      <w:tab/>
    </w:r>
    <w:r w:rsidRPr="00C0491A">
      <w:rPr>
        <w:rFonts w:ascii="Calibri" w:eastAsia="Calibri" w:hAnsi="Calibri" w:cs="Times New Roman"/>
        <w:sz w:val="16"/>
        <w:szCs w:val="16"/>
      </w:rPr>
      <w:t>P</w:t>
    </w:r>
    <w:r w:rsidRPr="00C0491A">
      <w:rPr>
        <w:rFonts w:ascii="Calibri" w:eastAsia="Calibri" w:hAnsi="Calibri" w:cs="Times New Roman"/>
        <w:color w:val="000000"/>
        <w:sz w:val="16"/>
        <w:szCs w:val="16"/>
      </w:rPr>
      <w:t xml:space="preserve">age </w:t>
    </w:r>
    <w:r w:rsidRPr="00C0491A">
      <w:rPr>
        <w:rFonts w:ascii="Calibri" w:eastAsia="Calibri" w:hAnsi="Calibri" w:cs="Times New Roman"/>
        <w:b/>
        <w:bCs/>
        <w:color w:val="000000"/>
        <w:sz w:val="16"/>
        <w:szCs w:val="16"/>
      </w:rPr>
      <w:fldChar w:fldCharType="begin"/>
    </w:r>
    <w:r w:rsidRPr="00C0491A">
      <w:rPr>
        <w:rFonts w:ascii="Calibri" w:eastAsia="Calibri" w:hAnsi="Calibri" w:cs="Times New Roman"/>
        <w:b/>
        <w:bCs/>
        <w:color w:val="000000"/>
        <w:sz w:val="16"/>
        <w:szCs w:val="16"/>
      </w:rPr>
      <w:instrText xml:space="preserve"> PAGE  \* Arabic  \* MERGEFORMAT </w:instrText>
    </w:r>
    <w:r w:rsidRPr="00C0491A">
      <w:rPr>
        <w:rFonts w:ascii="Calibri" w:eastAsia="Calibri" w:hAnsi="Calibri" w:cs="Times New Roman"/>
        <w:b/>
        <w:bCs/>
        <w:color w:val="000000"/>
        <w:sz w:val="16"/>
        <w:szCs w:val="16"/>
      </w:rPr>
      <w:fldChar w:fldCharType="separate"/>
    </w:r>
    <w:r w:rsidR="00091B10">
      <w:rPr>
        <w:rFonts w:ascii="Calibri" w:eastAsia="Calibri" w:hAnsi="Calibri" w:cs="Times New Roman"/>
        <w:b/>
        <w:bCs/>
        <w:noProof/>
        <w:color w:val="000000"/>
        <w:sz w:val="16"/>
        <w:szCs w:val="16"/>
      </w:rPr>
      <w:t>2</w:t>
    </w:r>
    <w:r w:rsidRPr="00C0491A">
      <w:rPr>
        <w:rFonts w:ascii="Calibri" w:eastAsia="Calibri" w:hAnsi="Calibri" w:cs="Times New Roman"/>
        <w:b/>
        <w:bCs/>
        <w:color w:val="000000"/>
        <w:sz w:val="16"/>
        <w:szCs w:val="16"/>
      </w:rPr>
      <w:fldChar w:fldCharType="end"/>
    </w:r>
    <w:r w:rsidRPr="00C0491A">
      <w:rPr>
        <w:rFonts w:ascii="Calibri" w:eastAsia="Calibri" w:hAnsi="Calibri" w:cs="Times New Roman"/>
        <w:color w:val="000000"/>
        <w:sz w:val="16"/>
        <w:szCs w:val="16"/>
      </w:rPr>
      <w:t xml:space="preserve"> of </w:t>
    </w:r>
    <w:r w:rsidRPr="00C0491A">
      <w:rPr>
        <w:rFonts w:ascii="Calibri" w:eastAsia="Calibri" w:hAnsi="Calibri" w:cs="Times New Roman"/>
        <w:b/>
        <w:bCs/>
        <w:color w:val="000000"/>
        <w:sz w:val="16"/>
        <w:szCs w:val="16"/>
      </w:rPr>
      <w:fldChar w:fldCharType="begin"/>
    </w:r>
    <w:r w:rsidRPr="00C0491A">
      <w:rPr>
        <w:rFonts w:ascii="Calibri" w:eastAsia="Calibri" w:hAnsi="Calibri" w:cs="Times New Roman"/>
        <w:b/>
        <w:bCs/>
        <w:color w:val="000000"/>
        <w:sz w:val="16"/>
        <w:szCs w:val="16"/>
      </w:rPr>
      <w:instrText xml:space="preserve"> NUMPAGES  \* Arabic  \* MERGEFORMAT </w:instrText>
    </w:r>
    <w:r w:rsidRPr="00C0491A">
      <w:rPr>
        <w:rFonts w:ascii="Calibri" w:eastAsia="Calibri" w:hAnsi="Calibri" w:cs="Times New Roman"/>
        <w:b/>
        <w:bCs/>
        <w:color w:val="000000"/>
        <w:sz w:val="16"/>
        <w:szCs w:val="16"/>
      </w:rPr>
      <w:fldChar w:fldCharType="separate"/>
    </w:r>
    <w:r w:rsidR="00091B10">
      <w:rPr>
        <w:rFonts w:ascii="Calibri" w:eastAsia="Calibri" w:hAnsi="Calibri" w:cs="Times New Roman"/>
        <w:b/>
        <w:bCs/>
        <w:noProof/>
        <w:color w:val="000000"/>
        <w:sz w:val="16"/>
        <w:szCs w:val="16"/>
      </w:rPr>
      <w:t>2</w:t>
    </w:r>
    <w:r w:rsidRPr="00C0491A">
      <w:rPr>
        <w:rFonts w:ascii="Calibri" w:eastAsia="Calibri" w:hAnsi="Calibri" w:cs="Times New Roman"/>
        <w:b/>
        <w:bCs/>
        <w:color w:val="000000"/>
        <w:sz w:val="16"/>
        <w:szCs w:val="16"/>
      </w:rPr>
      <w:fldChar w:fldCharType="end"/>
    </w:r>
    <w:r>
      <w:rPr>
        <w:rFonts w:ascii="Calibri" w:eastAsia="Calibri" w:hAnsi="Calibri" w:cs="Times New Roman"/>
      </w:rPr>
      <w:tab/>
    </w:r>
    <w:r>
      <w:rPr>
        <w:rFonts w:ascii="Calibri" w:eastAsia="Calibri" w:hAnsi="Calibri" w:cs="Times New Roman"/>
      </w:rPr>
      <w:tab/>
    </w:r>
    <w:r w:rsidRPr="00C0491A">
      <w:rPr>
        <w:rFonts w:ascii="Calibri" w:eastAsia="Calibri" w:hAnsi="Calibri" w:cs="Times New Roman"/>
        <w:color w:val="000000"/>
        <w:sz w:val="16"/>
        <w:szCs w:val="16"/>
      </w:rPr>
      <w:t xml:space="preserve">Version </w:t>
    </w:r>
    <w:r w:rsidR="00DC401C">
      <w:rPr>
        <w:rFonts w:ascii="Calibri" w:eastAsia="Calibri" w:hAnsi="Calibri" w:cs="Times New Roman"/>
        <w:color w:val="000000"/>
        <w:sz w:val="16"/>
        <w:szCs w:val="16"/>
      </w:rPr>
      <w:t>V</w:t>
    </w:r>
    <w:r w:rsidRPr="00C0491A">
      <w:rPr>
        <w:rFonts w:ascii="Calibri" w:eastAsia="Calibri" w:hAnsi="Calibri" w:cs="Times New Roman"/>
        <w:color w:val="000000"/>
        <w:sz w:val="16"/>
        <w:szCs w:val="16"/>
      </w:rPr>
      <w:t>1.00</w:t>
    </w:r>
  </w:p>
  <w:p w14:paraId="6EBC4583" w14:textId="77777777" w:rsidR="005B05A6" w:rsidRDefault="005B0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0995F" w14:textId="77777777" w:rsidR="006D2C5B" w:rsidRDefault="006D2C5B">
      <w:pPr>
        <w:spacing w:after="0" w:line="240" w:lineRule="auto"/>
      </w:pPr>
      <w:r>
        <w:separator/>
      </w:r>
    </w:p>
  </w:footnote>
  <w:footnote w:type="continuationSeparator" w:id="0">
    <w:p w14:paraId="5774843E" w14:textId="77777777" w:rsidR="006D2C5B" w:rsidRDefault="006D2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73B"/>
    <w:multiLevelType w:val="hybridMultilevel"/>
    <w:tmpl w:val="3516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2FE"/>
    <w:multiLevelType w:val="hybridMultilevel"/>
    <w:tmpl w:val="31948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63684"/>
    <w:multiLevelType w:val="hybridMultilevel"/>
    <w:tmpl w:val="2766B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A1591"/>
    <w:multiLevelType w:val="hybridMultilevel"/>
    <w:tmpl w:val="FD3E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4C47"/>
    <w:multiLevelType w:val="hybridMultilevel"/>
    <w:tmpl w:val="1E4499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D661E"/>
    <w:multiLevelType w:val="hybridMultilevel"/>
    <w:tmpl w:val="BA92E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587DE8"/>
    <w:multiLevelType w:val="hybridMultilevel"/>
    <w:tmpl w:val="AF84CE2A"/>
    <w:lvl w:ilvl="0" w:tplc="C4CAEAE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25A4A4C"/>
    <w:multiLevelType w:val="hybridMultilevel"/>
    <w:tmpl w:val="33D0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B117E70"/>
    <w:multiLevelType w:val="hybridMultilevel"/>
    <w:tmpl w:val="C8F4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743"/>
    <w:multiLevelType w:val="hybridMultilevel"/>
    <w:tmpl w:val="24A8C898"/>
    <w:lvl w:ilvl="0" w:tplc="04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1" w15:restartNumberingAfterBreak="0">
    <w:nsid w:val="30101E58"/>
    <w:multiLevelType w:val="hybridMultilevel"/>
    <w:tmpl w:val="B380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B0FC1"/>
    <w:multiLevelType w:val="hybridMultilevel"/>
    <w:tmpl w:val="3480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63B5"/>
    <w:multiLevelType w:val="hybridMultilevel"/>
    <w:tmpl w:val="E84C606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39813633"/>
    <w:multiLevelType w:val="hybridMultilevel"/>
    <w:tmpl w:val="16B2FE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10600"/>
    <w:multiLevelType w:val="hybridMultilevel"/>
    <w:tmpl w:val="A50C2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B1494"/>
    <w:multiLevelType w:val="hybridMultilevel"/>
    <w:tmpl w:val="504E5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A0559D"/>
    <w:multiLevelType w:val="hybridMultilevel"/>
    <w:tmpl w:val="7AD8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00DC7"/>
    <w:multiLevelType w:val="hybridMultilevel"/>
    <w:tmpl w:val="6A0E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D3DD4"/>
    <w:multiLevelType w:val="hybridMultilevel"/>
    <w:tmpl w:val="6416F586"/>
    <w:lvl w:ilvl="0" w:tplc="0DDC1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83C54"/>
    <w:multiLevelType w:val="hybridMultilevel"/>
    <w:tmpl w:val="BF42BEFA"/>
    <w:lvl w:ilvl="0" w:tplc="0DDC1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43303"/>
    <w:multiLevelType w:val="hybridMultilevel"/>
    <w:tmpl w:val="82BE1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E04912"/>
    <w:multiLevelType w:val="hybridMultilevel"/>
    <w:tmpl w:val="015686D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B41A7"/>
    <w:multiLevelType w:val="hybridMultilevel"/>
    <w:tmpl w:val="75AE2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E695C"/>
    <w:multiLevelType w:val="hybridMultilevel"/>
    <w:tmpl w:val="8E168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2E6EDD"/>
    <w:multiLevelType w:val="hybridMultilevel"/>
    <w:tmpl w:val="47E0A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71C7C"/>
    <w:multiLevelType w:val="hybridMultilevel"/>
    <w:tmpl w:val="FF78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01BB3"/>
    <w:multiLevelType w:val="hybridMultilevel"/>
    <w:tmpl w:val="C69E3E30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D604D"/>
    <w:multiLevelType w:val="hybridMultilevel"/>
    <w:tmpl w:val="62CC9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55308"/>
    <w:multiLevelType w:val="hybridMultilevel"/>
    <w:tmpl w:val="2B6C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E3B88"/>
    <w:multiLevelType w:val="hybridMultilevel"/>
    <w:tmpl w:val="10E0A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247E6"/>
    <w:multiLevelType w:val="hybridMultilevel"/>
    <w:tmpl w:val="99DAD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719D0"/>
    <w:multiLevelType w:val="hybridMultilevel"/>
    <w:tmpl w:val="CB9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7735B1"/>
    <w:multiLevelType w:val="hybridMultilevel"/>
    <w:tmpl w:val="09FE9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03BB6"/>
    <w:multiLevelType w:val="hybridMultilevel"/>
    <w:tmpl w:val="B83ED76E"/>
    <w:lvl w:ilvl="0" w:tplc="110AF4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482686"/>
    <w:multiLevelType w:val="hybridMultilevel"/>
    <w:tmpl w:val="5E8C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87C73"/>
    <w:multiLevelType w:val="hybridMultilevel"/>
    <w:tmpl w:val="2ACAD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B45441"/>
    <w:multiLevelType w:val="hybridMultilevel"/>
    <w:tmpl w:val="22A6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4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7"/>
  </w:num>
  <w:num w:numId="9">
    <w:abstractNumId w:val="13"/>
  </w:num>
  <w:num w:numId="10">
    <w:abstractNumId w:val="22"/>
  </w:num>
  <w:num w:numId="11">
    <w:abstractNumId w:val="36"/>
  </w:num>
  <w:num w:numId="12">
    <w:abstractNumId w:val="4"/>
  </w:num>
  <w:num w:numId="13">
    <w:abstractNumId w:val="32"/>
  </w:num>
  <w:num w:numId="14">
    <w:abstractNumId w:val="26"/>
  </w:num>
  <w:num w:numId="15">
    <w:abstractNumId w:val="18"/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4"/>
  </w:num>
  <w:num w:numId="20">
    <w:abstractNumId w:val="2"/>
  </w:num>
  <w:num w:numId="21">
    <w:abstractNumId w:val="1"/>
  </w:num>
  <w:num w:numId="22">
    <w:abstractNumId w:val="10"/>
  </w:num>
  <w:num w:numId="23">
    <w:abstractNumId w:val="28"/>
  </w:num>
  <w:num w:numId="24">
    <w:abstractNumId w:val="12"/>
  </w:num>
  <w:num w:numId="25">
    <w:abstractNumId w:val="3"/>
  </w:num>
  <w:num w:numId="26">
    <w:abstractNumId w:val="29"/>
  </w:num>
  <w:num w:numId="27">
    <w:abstractNumId w:val="21"/>
  </w:num>
  <w:num w:numId="28">
    <w:abstractNumId w:val="16"/>
  </w:num>
  <w:num w:numId="29">
    <w:abstractNumId w:val="15"/>
  </w:num>
  <w:num w:numId="30">
    <w:abstractNumId w:val="25"/>
  </w:num>
  <w:num w:numId="31">
    <w:abstractNumId w:val="11"/>
  </w:num>
  <w:num w:numId="32">
    <w:abstractNumId w:val="0"/>
  </w:num>
  <w:num w:numId="33">
    <w:abstractNumId w:val="35"/>
  </w:num>
  <w:num w:numId="34">
    <w:abstractNumId w:val="33"/>
  </w:num>
  <w:num w:numId="35">
    <w:abstractNumId w:val="14"/>
  </w:num>
  <w:num w:numId="36">
    <w:abstractNumId w:val="31"/>
  </w:num>
  <w:num w:numId="37">
    <w:abstractNumId w:val="7"/>
  </w:num>
  <w:num w:numId="38">
    <w:abstractNumId w:val="3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23"/>
    <w:rsid w:val="000016CC"/>
    <w:rsid w:val="00046A80"/>
    <w:rsid w:val="000663E6"/>
    <w:rsid w:val="0006655A"/>
    <w:rsid w:val="000833A9"/>
    <w:rsid w:val="0008671F"/>
    <w:rsid w:val="00091B10"/>
    <w:rsid w:val="000B2A12"/>
    <w:rsid w:val="000C79ED"/>
    <w:rsid w:val="000D4746"/>
    <w:rsid w:val="001164FB"/>
    <w:rsid w:val="00123548"/>
    <w:rsid w:val="00124BBF"/>
    <w:rsid w:val="001374EA"/>
    <w:rsid w:val="00144460"/>
    <w:rsid w:val="001B149C"/>
    <w:rsid w:val="001D59A9"/>
    <w:rsid w:val="001E0966"/>
    <w:rsid w:val="001E1F25"/>
    <w:rsid w:val="001F5823"/>
    <w:rsid w:val="00203E60"/>
    <w:rsid w:val="00210F6E"/>
    <w:rsid w:val="00217F48"/>
    <w:rsid w:val="002240D8"/>
    <w:rsid w:val="002307D3"/>
    <w:rsid w:val="002379EF"/>
    <w:rsid w:val="00240C18"/>
    <w:rsid w:val="00271714"/>
    <w:rsid w:val="002C2638"/>
    <w:rsid w:val="002E517B"/>
    <w:rsid w:val="00330062"/>
    <w:rsid w:val="003417AA"/>
    <w:rsid w:val="00345216"/>
    <w:rsid w:val="0035733B"/>
    <w:rsid w:val="00362565"/>
    <w:rsid w:val="003B0D44"/>
    <w:rsid w:val="003C0FB2"/>
    <w:rsid w:val="003C2C7D"/>
    <w:rsid w:val="003D438C"/>
    <w:rsid w:val="003F611E"/>
    <w:rsid w:val="0040153E"/>
    <w:rsid w:val="004559CA"/>
    <w:rsid w:val="00471B92"/>
    <w:rsid w:val="004720E5"/>
    <w:rsid w:val="004912BD"/>
    <w:rsid w:val="00493B06"/>
    <w:rsid w:val="004E11D8"/>
    <w:rsid w:val="004F55D7"/>
    <w:rsid w:val="004F6FDD"/>
    <w:rsid w:val="00504E8F"/>
    <w:rsid w:val="00530CD8"/>
    <w:rsid w:val="00541622"/>
    <w:rsid w:val="00584E72"/>
    <w:rsid w:val="00585925"/>
    <w:rsid w:val="00592CA7"/>
    <w:rsid w:val="005B05A6"/>
    <w:rsid w:val="005D6594"/>
    <w:rsid w:val="005F3FDA"/>
    <w:rsid w:val="005F7628"/>
    <w:rsid w:val="0060030F"/>
    <w:rsid w:val="006114FA"/>
    <w:rsid w:val="00646655"/>
    <w:rsid w:val="00655097"/>
    <w:rsid w:val="0065624C"/>
    <w:rsid w:val="0066403A"/>
    <w:rsid w:val="006864D6"/>
    <w:rsid w:val="00691873"/>
    <w:rsid w:val="00691DED"/>
    <w:rsid w:val="006C0FBA"/>
    <w:rsid w:val="006C47E0"/>
    <w:rsid w:val="006D2C5B"/>
    <w:rsid w:val="007230A6"/>
    <w:rsid w:val="00745E20"/>
    <w:rsid w:val="00765FB4"/>
    <w:rsid w:val="0077525E"/>
    <w:rsid w:val="00791101"/>
    <w:rsid w:val="00791C2A"/>
    <w:rsid w:val="007A2685"/>
    <w:rsid w:val="007B150B"/>
    <w:rsid w:val="007B3A1A"/>
    <w:rsid w:val="00815951"/>
    <w:rsid w:val="00847DAB"/>
    <w:rsid w:val="00873F99"/>
    <w:rsid w:val="0088195B"/>
    <w:rsid w:val="008912A7"/>
    <w:rsid w:val="008C5379"/>
    <w:rsid w:val="008D2755"/>
    <w:rsid w:val="008F27D4"/>
    <w:rsid w:val="008F5547"/>
    <w:rsid w:val="008F6A78"/>
    <w:rsid w:val="00915B2E"/>
    <w:rsid w:val="009377B4"/>
    <w:rsid w:val="009547D7"/>
    <w:rsid w:val="0096328C"/>
    <w:rsid w:val="00983169"/>
    <w:rsid w:val="009A2D00"/>
    <w:rsid w:val="009A608E"/>
    <w:rsid w:val="009A73D6"/>
    <w:rsid w:val="009C655A"/>
    <w:rsid w:val="009E7253"/>
    <w:rsid w:val="00A1044E"/>
    <w:rsid w:val="00A1779C"/>
    <w:rsid w:val="00A53843"/>
    <w:rsid w:val="00A9725A"/>
    <w:rsid w:val="00AC0F49"/>
    <w:rsid w:val="00AC2E65"/>
    <w:rsid w:val="00AC5716"/>
    <w:rsid w:val="00AF7051"/>
    <w:rsid w:val="00B054F6"/>
    <w:rsid w:val="00B13206"/>
    <w:rsid w:val="00B44F04"/>
    <w:rsid w:val="00B47F8F"/>
    <w:rsid w:val="00B86611"/>
    <w:rsid w:val="00BA42D8"/>
    <w:rsid w:val="00BA7386"/>
    <w:rsid w:val="00BC6CDA"/>
    <w:rsid w:val="00BC794E"/>
    <w:rsid w:val="00BF6BD6"/>
    <w:rsid w:val="00C3368A"/>
    <w:rsid w:val="00C42C7D"/>
    <w:rsid w:val="00C90AF4"/>
    <w:rsid w:val="00C9264B"/>
    <w:rsid w:val="00C963C5"/>
    <w:rsid w:val="00CA13C8"/>
    <w:rsid w:val="00CA214F"/>
    <w:rsid w:val="00CE0BCD"/>
    <w:rsid w:val="00CF10E5"/>
    <w:rsid w:val="00D0231B"/>
    <w:rsid w:val="00D44BBC"/>
    <w:rsid w:val="00D474B7"/>
    <w:rsid w:val="00D8291D"/>
    <w:rsid w:val="00DA5AD1"/>
    <w:rsid w:val="00DA668F"/>
    <w:rsid w:val="00DB7FF3"/>
    <w:rsid w:val="00DC401C"/>
    <w:rsid w:val="00DC5280"/>
    <w:rsid w:val="00DD13D3"/>
    <w:rsid w:val="00E210D6"/>
    <w:rsid w:val="00E36A3E"/>
    <w:rsid w:val="00E52217"/>
    <w:rsid w:val="00E73547"/>
    <w:rsid w:val="00EB1F6F"/>
    <w:rsid w:val="00EB4EE6"/>
    <w:rsid w:val="00EE4CB1"/>
    <w:rsid w:val="00F05F1E"/>
    <w:rsid w:val="00F11CB7"/>
    <w:rsid w:val="00F248B5"/>
    <w:rsid w:val="00F36AA4"/>
    <w:rsid w:val="00F4462D"/>
    <w:rsid w:val="00F44BB4"/>
    <w:rsid w:val="00F61B26"/>
    <w:rsid w:val="00F66049"/>
    <w:rsid w:val="00FA6533"/>
    <w:rsid w:val="00FB05D7"/>
    <w:rsid w:val="00FB073F"/>
    <w:rsid w:val="00FB274F"/>
    <w:rsid w:val="00FC3B0B"/>
    <w:rsid w:val="00FE5772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311ED"/>
  <w15:docId w15:val="{D20C20E7-0418-40ED-B285-F03532B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0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F04"/>
    <w:pPr>
      <w:keepNext/>
      <w:keepLines/>
      <w:numPr>
        <w:numId w:val="16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F04"/>
    <w:pPr>
      <w:keepNext/>
      <w:keepLines/>
      <w:numPr>
        <w:ilvl w:val="1"/>
        <w:numId w:val="16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F04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F04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F04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F0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F0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F0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F0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F0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44F0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44F0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F0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F0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F0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F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F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F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44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4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0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B44F0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44F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44F0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44F04"/>
    <w:rPr>
      <w:color w:val="0563C1" w:themeColor="hyperlink"/>
      <w:u w:val="single"/>
    </w:rPr>
  </w:style>
  <w:style w:type="paragraph" w:customStyle="1" w:styleId="TableText">
    <w:name w:val="Table Text"/>
    <w:basedOn w:val="Normal"/>
    <w:link w:val="TableTextChar"/>
    <w:rsid w:val="00B44F04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ableTextChar">
    <w:name w:val="Table Text Char"/>
    <w:link w:val="TableText"/>
    <w:rsid w:val="00B44F04"/>
    <w:rPr>
      <w:rFonts w:ascii="Arial" w:eastAsia="Times New Roman" w:hAnsi="Arial" w:cs="Times New Roman"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44F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TextCentered">
    <w:name w:val="Table Text (Centered)"/>
    <w:basedOn w:val="TableText"/>
    <w:rsid w:val="00B44F04"/>
    <w:pPr>
      <w:jc w:val="center"/>
    </w:pPr>
  </w:style>
  <w:style w:type="paragraph" w:customStyle="1" w:styleId="Text20body">
    <w:name w:val="Text_20_body"/>
    <w:basedOn w:val="Normal"/>
    <w:rsid w:val="00B44F04"/>
    <w:pPr>
      <w:widowControl w:val="0"/>
      <w:adjustRightInd w:val="0"/>
      <w:spacing w:after="120" w:line="240" w:lineRule="auto"/>
    </w:pPr>
    <w:rPr>
      <w:rFonts w:ascii="Times New Roman" w:eastAsia="Droid Sans Fallback" w:hAnsi="Times New Roman" w:cs="Lohit Hindi"/>
      <w:sz w:val="24"/>
      <w:szCs w:val="20"/>
      <w:lang w:val="en-US"/>
    </w:rPr>
  </w:style>
  <w:style w:type="paragraph" w:customStyle="1" w:styleId="P3">
    <w:name w:val="P3"/>
    <w:basedOn w:val="Normal"/>
    <w:hidden/>
    <w:rsid w:val="00B44F04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Droid Sans Fallback" w:hAnsi="Times New Roman" w:cs="Lohit Hindi"/>
      <w:sz w:val="16"/>
      <w:szCs w:val="20"/>
      <w:lang w:val="en-US"/>
    </w:rPr>
  </w:style>
  <w:style w:type="paragraph" w:customStyle="1" w:styleId="P4">
    <w:name w:val="P4"/>
    <w:basedOn w:val="Normal"/>
    <w:hidden/>
    <w:rsid w:val="00B44F04"/>
    <w:pPr>
      <w:widowControl w:val="0"/>
      <w:suppressLineNumbers/>
      <w:adjustRightInd w:val="0"/>
      <w:spacing w:after="0" w:line="240" w:lineRule="auto"/>
    </w:pPr>
    <w:rPr>
      <w:rFonts w:ascii="Times New Roman" w:eastAsia="Droid Sans Fallback" w:hAnsi="Times New Roman" w:cs="Lohit Hindi"/>
      <w:sz w:val="16"/>
      <w:szCs w:val="20"/>
      <w:lang w:val="en-US"/>
    </w:rPr>
  </w:style>
  <w:style w:type="paragraph" w:customStyle="1" w:styleId="P5">
    <w:name w:val="P5"/>
    <w:basedOn w:val="Text20body"/>
    <w:hidden/>
    <w:rsid w:val="00B44F04"/>
    <w:rPr>
      <w:rFonts w:ascii="Sawasdee" w:hAnsi="Sawasdee"/>
    </w:rPr>
  </w:style>
  <w:style w:type="paragraph" w:customStyle="1" w:styleId="P6">
    <w:name w:val="P6"/>
    <w:basedOn w:val="Text20body"/>
    <w:hidden/>
    <w:rsid w:val="00B44F04"/>
    <w:rPr>
      <w:rFonts w:ascii="Sawasdee" w:hAnsi="Sawasdee"/>
      <w:sz w:val="16"/>
    </w:rPr>
  </w:style>
  <w:style w:type="character" w:customStyle="1" w:styleId="T2">
    <w:name w:val="T2"/>
    <w:hidden/>
    <w:rsid w:val="00B44F04"/>
    <w:rPr>
      <w:rFonts w:ascii="Sawasdee" w:hAnsi="Sawasdee"/>
      <w:sz w:val="16"/>
    </w:rPr>
  </w:style>
  <w:style w:type="paragraph" w:customStyle="1" w:styleId="TableHeading">
    <w:name w:val="Table Heading"/>
    <w:basedOn w:val="Normal"/>
    <w:rsid w:val="00B44F04"/>
    <w:pPr>
      <w:suppressLineNumbers/>
      <w:suppressAutoHyphens/>
      <w:spacing w:before="60" w:after="60" w:line="240" w:lineRule="auto"/>
      <w:jc w:val="center"/>
    </w:pPr>
    <w:rPr>
      <w:rFonts w:ascii="Lucida Sans" w:eastAsia="Times New Roman" w:hAnsi="Lucida Sans" w:cs="Times New Roman"/>
      <w:b/>
      <w:bCs/>
      <w:iCs/>
      <w:sz w:val="16"/>
      <w:szCs w:val="24"/>
      <w:lang w:val="en-US" w:eastAsia="ar-SA"/>
    </w:rPr>
  </w:style>
  <w:style w:type="paragraph" w:styleId="TOC3">
    <w:name w:val="toc 3"/>
    <w:basedOn w:val="Normal"/>
    <w:next w:val="Normal"/>
    <w:autoRedefine/>
    <w:uiPriority w:val="39"/>
    <w:unhideWhenUsed/>
    <w:rsid w:val="00B44F04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B44F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4F0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F0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B44F04"/>
    <w:rPr>
      <w:rFonts w:eastAsiaTheme="minorEastAsia"/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B44F04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B44F04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44F04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B44F0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4F04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F0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F04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44F0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44F04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44F0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44F0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44F04"/>
    <w:rPr>
      <w:b w:val="0"/>
      <w:bCs w:val="0"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04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4F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5E2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521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5216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521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5216"/>
    <w:rPr>
      <w:rFonts w:ascii="Arial" w:eastAsiaTheme="minorEastAsia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4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CB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CB1"/>
    <w:rPr>
      <w:rFonts w:eastAsiaTheme="minorEastAsia"/>
      <w:b/>
      <w:bCs/>
      <w:sz w:val="20"/>
      <w:szCs w:val="20"/>
    </w:rPr>
  </w:style>
  <w:style w:type="character" w:customStyle="1" w:styleId="NoSpacingChar">
    <w:name w:val="No Spacing Char"/>
    <w:link w:val="NoSpacing"/>
    <w:uiPriority w:val="1"/>
    <w:rsid w:val="00CE0B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77197-70A0-4DC6-91E1-CDC3EB07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Ravindra Parmar</dc:creator>
  <cp:lastModifiedBy>Ravindra Parmar</cp:lastModifiedBy>
  <cp:revision>4</cp:revision>
  <cp:lastPrinted>2018-06-14T12:17:00Z</cp:lastPrinted>
  <dcterms:created xsi:type="dcterms:W3CDTF">2020-05-11T10:50:00Z</dcterms:created>
  <dcterms:modified xsi:type="dcterms:W3CDTF">2020-05-11T11:33:00Z</dcterms:modified>
</cp:coreProperties>
</file>